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0" w:rsidRDefault="00807F1F" w:rsidP="00807F1F">
      <w:pPr>
        <w:rPr>
          <w:rStyle w:val="Strong"/>
        </w:rPr>
      </w:pPr>
      <w:r w:rsidRPr="00AD3815">
        <w:rPr>
          <w:rStyle w:val="Strong"/>
        </w:rPr>
        <w:t xml:space="preserve">Supplementary Information </w:t>
      </w:r>
      <w:r>
        <w:rPr>
          <w:rStyle w:val="Strong"/>
        </w:rPr>
        <w:t xml:space="preserve">7: </w:t>
      </w:r>
      <w:r w:rsidRPr="00807F1F">
        <w:rPr>
          <w:rStyle w:val="Strong"/>
        </w:rPr>
        <w:t xml:space="preserve">Modern </w:t>
      </w:r>
      <w:proofErr w:type="spellStart"/>
      <w:r w:rsidRPr="00807F1F">
        <w:rPr>
          <w:rStyle w:val="Strong"/>
        </w:rPr>
        <w:t>Macropodid</w:t>
      </w:r>
      <w:proofErr w:type="spellEnd"/>
      <w:r w:rsidRPr="00807F1F">
        <w:rPr>
          <w:rStyle w:val="Strong"/>
        </w:rPr>
        <w:t xml:space="preserve"> </w:t>
      </w:r>
      <w:r w:rsidR="00576DF3">
        <w:rPr>
          <w:rStyle w:val="Strong"/>
        </w:rPr>
        <w:t>Analysis</w:t>
      </w:r>
    </w:p>
    <w:p w:rsidR="00576DF3" w:rsidRPr="00576DF3" w:rsidRDefault="00576DF3" w:rsidP="00576DF3">
      <w:pPr>
        <w:rPr>
          <w:rStyle w:val="Strong"/>
          <w:b w:val="0"/>
        </w:rPr>
      </w:pPr>
      <w:r w:rsidRPr="00576DF3">
        <w:rPr>
          <w:rStyle w:val="Strong"/>
          <w:b w:val="0"/>
        </w:rPr>
        <w:t>This document consider</w:t>
      </w:r>
      <w:r>
        <w:rPr>
          <w:rStyle w:val="Strong"/>
          <w:b w:val="0"/>
        </w:rPr>
        <w:t xml:space="preserve"> the modern comparative dataset to determine which DMTA variables best delineate between known dietary groups. Data were modelled using GLMM (see main text).</w:t>
      </w:r>
    </w:p>
    <w:p w:rsidR="00981BB0" w:rsidRDefault="00981BB0">
      <w:pPr>
        <w:rPr>
          <w:rStyle w:val="Strong"/>
        </w:rPr>
      </w:pPr>
      <w:r>
        <w:rPr>
          <w:rStyle w:val="Strong"/>
        </w:rPr>
        <w:t>SSFA</w:t>
      </w:r>
      <w:r w:rsidR="00807F1F">
        <w:rPr>
          <w:rStyle w:val="Strong"/>
        </w:rPr>
        <w:t xml:space="preserve"> Variables</w:t>
      </w:r>
    </w:p>
    <w:p w:rsidR="00B61554" w:rsidRPr="00807F1F" w:rsidRDefault="00B61554" w:rsidP="00B61554">
      <w:pPr>
        <w:rPr>
          <w:i/>
        </w:rPr>
      </w:pPr>
      <w:proofErr w:type="spellStart"/>
      <w:r w:rsidRPr="00807F1F">
        <w:rPr>
          <w:i/>
        </w:rPr>
        <w:t>Asfc</w:t>
      </w:r>
      <w:proofErr w:type="spellEnd"/>
    </w:p>
    <w:p w:rsidR="00B61554" w:rsidRDefault="00B61554" w:rsidP="00B61554">
      <w:r>
        <w:t xml:space="preserve">Clear continuum from mixed feeders to grazers, but high variability in browsers. </w:t>
      </w:r>
    </w:p>
    <w:p w:rsidR="00EF4838" w:rsidRDefault="00EF4838" w:rsidP="00B61554">
      <w:r>
        <w:object w:dxaOrig="10469" w:dyaOrig="47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4pt;height:202.85pt" o:ole="">
            <v:imagedata r:id="rId4" o:title=""/>
          </v:shape>
          <o:OLEObject Type="Embed" ProgID="Prism5.Document" ShapeID="_x0000_i1025" DrawAspect="Content" ObjectID="_1566823449" r:id="rId5"/>
        </w:object>
      </w:r>
    </w:p>
    <w:p w:rsidR="00B61554" w:rsidRPr="00807F1F" w:rsidRDefault="00B61554" w:rsidP="00B61554">
      <w:pPr>
        <w:rPr>
          <w:i/>
        </w:rPr>
      </w:pPr>
      <w:proofErr w:type="spellStart"/>
      <w:proofErr w:type="gramStart"/>
      <w:r w:rsidRPr="00807F1F">
        <w:rPr>
          <w:i/>
        </w:rPr>
        <w:t>epLsar</w:t>
      </w:r>
      <w:proofErr w:type="spellEnd"/>
      <w:proofErr w:type="gramEnd"/>
    </w:p>
    <w:p w:rsidR="00B61554" w:rsidRDefault="00B61554" w:rsidP="00B61554">
      <w:pPr>
        <w:rPr>
          <w:i/>
        </w:rPr>
      </w:pPr>
      <w:r>
        <w:t xml:space="preserve">Continuum from browsing to grazing present. Outliers in </w:t>
      </w:r>
      <w:proofErr w:type="spellStart"/>
      <w:r>
        <w:rPr>
          <w:i/>
        </w:rPr>
        <w:t>Dorcopsis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atrata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Onychogalea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unguifera</w:t>
      </w:r>
      <w:proofErr w:type="spellEnd"/>
      <w:r>
        <w:rPr>
          <w:i/>
        </w:rPr>
        <w:t xml:space="preserve"> </w:t>
      </w:r>
      <w:r>
        <w:t xml:space="preserve">and </w:t>
      </w:r>
      <w:r>
        <w:rPr>
          <w:i/>
        </w:rPr>
        <w:t xml:space="preserve">M. </w:t>
      </w:r>
      <w:proofErr w:type="spellStart"/>
      <w:r>
        <w:rPr>
          <w:i/>
        </w:rPr>
        <w:t>rufus</w:t>
      </w:r>
      <w:proofErr w:type="spellEnd"/>
      <w:r>
        <w:rPr>
          <w:i/>
        </w:rPr>
        <w:t>.</w:t>
      </w:r>
    </w:p>
    <w:p w:rsidR="00EF4838" w:rsidRDefault="00EF4838" w:rsidP="00B61554">
      <w:pPr>
        <w:rPr>
          <w:i/>
        </w:rPr>
      </w:pPr>
      <w:r>
        <w:object w:dxaOrig="10469" w:dyaOrig="4707">
          <v:shape id="_x0000_i1026" type="#_x0000_t75" style="width:451.4pt;height:202.85pt" o:ole="">
            <v:imagedata r:id="rId6" o:title=""/>
          </v:shape>
          <o:OLEObject Type="Embed" ProgID="Prism5.Document" ShapeID="_x0000_i1026" DrawAspect="Content" ObjectID="_1566823450" r:id="rId7"/>
        </w:object>
      </w:r>
    </w:p>
    <w:p w:rsidR="00807F1F" w:rsidRDefault="00807F1F" w:rsidP="00B61554">
      <w:pPr>
        <w:rPr>
          <w:i/>
        </w:rPr>
      </w:pPr>
    </w:p>
    <w:p w:rsidR="00807F1F" w:rsidRDefault="00807F1F" w:rsidP="00B61554">
      <w:pPr>
        <w:rPr>
          <w:i/>
        </w:rPr>
      </w:pPr>
    </w:p>
    <w:p w:rsidR="00807F1F" w:rsidRDefault="00807F1F" w:rsidP="00B61554">
      <w:pPr>
        <w:rPr>
          <w:i/>
        </w:rPr>
      </w:pPr>
    </w:p>
    <w:p w:rsidR="00807F1F" w:rsidRDefault="00807F1F" w:rsidP="00B61554">
      <w:pPr>
        <w:rPr>
          <w:i/>
        </w:rPr>
      </w:pPr>
    </w:p>
    <w:p w:rsidR="00807F1F" w:rsidRDefault="00807F1F" w:rsidP="00B61554">
      <w:pPr>
        <w:rPr>
          <w:i/>
        </w:rPr>
      </w:pPr>
    </w:p>
    <w:p w:rsidR="00807F1F" w:rsidRPr="00807F1F" w:rsidRDefault="00807F1F" w:rsidP="00807F1F">
      <w:pPr>
        <w:rPr>
          <w:i/>
        </w:rPr>
      </w:pPr>
      <w:proofErr w:type="spellStart"/>
      <w:r w:rsidRPr="00807F1F">
        <w:rPr>
          <w:i/>
        </w:rPr>
        <w:t>Smc</w:t>
      </w:r>
      <w:proofErr w:type="spellEnd"/>
    </w:p>
    <w:p w:rsidR="00807F1F" w:rsidRDefault="00807F1F" w:rsidP="00807F1F">
      <w:r>
        <w:t>High variability in browsers and mixed feeders, but uniformly low in grazers.</w:t>
      </w:r>
    </w:p>
    <w:p w:rsidR="00807F1F" w:rsidRDefault="00807F1F" w:rsidP="00807F1F">
      <w:r>
        <w:object w:dxaOrig="10412" w:dyaOrig="4707">
          <v:shape id="_x0000_i1027" type="#_x0000_t75" style="width:450.8pt;height:204.1pt" o:ole="">
            <v:imagedata r:id="rId8" o:title=""/>
          </v:shape>
          <o:OLEObject Type="Embed" ProgID="Prism5.Document" ShapeID="_x0000_i1027" DrawAspect="Content" ObjectID="_1566823451" r:id="rId9"/>
        </w:object>
      </w:r>
    </w:p>
    <w:p w:rsidR="00807F1F" w:rsidRDefault="00807F1F" w:rsidP="00807F1F"/>
    <w:p w:rsidR="00807F1F" w:rsidRDefault="00807F1F" w:rsidP="00807F1F"/>
    <w:p w:rsidR="00807F1F" w:rsidRDefault="00807F1F" w:rsidP="00807F1F"/>
    <w:p w:rsidR="00807F1F" w:rsidRDefault="00807F1F" w:rsidP="00807F1F"/>
    <w:p w:rsidR="00807F1F" w:rsidRDefault="00807F1F" w:rsidP="00807F1F"/>
    <w:p w:rsidR="00807F1F" w:rsidRDefault="00807F1F" w:rsidP="00807F1F"/>
    <w:p w:rsidR="00807F1F" w:rsidRDefault="00807F1F" w:rsidP="00807F1F"/>
    <w:p w:rsidR="00807F1F" w:rsidRDefault="00807F1F" w:rsidP="00807F1F"/>
    <w:p w:rsidR="00807F1F" w:rsidRDefault="00807F1F" w:rsidP="00807F1F"/>
    <w:p w:rsidR="00807F1F" w:rsidRDefault="00807F1F" w:rsidP="00807F1F"/>
    <w:p w:rsidR="00807F1F" w:rsidRDefault="00807F1F" w:rsidP="00807F1F"/>
    <w:p w:rsidR="00807F1F" w:rsidRDefault="00807F1F" w:rsidP="00807F1F"/>
    <w:p w:rsidR="00807F1F" w:rsidRDefault="00807F1F" w:rsidP="00807F1F"/>
    <w:p w:rsidR="00807F1F" w:rsidRDefault="00807F1F" w:rsidP="00807F1F"/>
    <w:p w:rsidR="00807F1F" w:rsidRDefault="00807F1F" w:rsidP="00807F1F"/>
    <w:p w:rsidR="00807F1F" w:rsidRDefault="00807F1F" w:rsidP="00807F1F"/>
    <w:p w:rsidR="00807F1F" w:rsidRDefault="00807F1F" w:rsidP="00807F1F"/>
    <w:p w:rsidR="00807F1F" w:rsidRDefault="00807F1F" w:rsidP="00807F1F"/>
    <w:p w:rsidR="00807F1F" w:rsidRDefault="00807F1F" w:rsidP="00807F1F"/>
    <w:p w:rsidR="00807F1F" w:rsidRDefault="00807F1F" w:rsidP="00807F1F">
      <w:proofErr w:type="spellStart"/>
      <w:r w:rsidRPr="00807F1F">
        <w:rPr>
          <w:i/>
        </w:rPr>
        <w:t>Tfv</w:t>
      </w:r>
      <w:proofErr w:type="spellEnd"/>
      <w:r w:rsidRPr="00807F1F">
        <w:rPr>
          <w:i/>
        </w:rPr>
        <w:t xml:space="preserve"> </w:t>
      </w:r>
      <w:r w:rsidRPr="00807F1F">
        <w:t>&amp;</w:t>
      </w:r>
      <w:r w:rsidRPr="00807F1F">
        <w:rPr>
          <w:i/>
        </w:rPr>
        <w:t xml:space="preserve"> </w:t>
      </w:r>
      <w:proofErr w:type="spellStart"/>
      <w:r w:rsidRPr="00807F1F">
        <w:rPr>
          <w:i/>
        </w:rPr>
        <w:t>Ftfv</w:t>
      </w:r>
      <w:proofErr w:type="spellEnd"/>
    </w:p>
    <w:p w:rsidR="00807F1F" w:rsidRPr="00EF4838" w:rsidRDefault="00807F1F" w:rsidP="00807F1F">
      <w:r>
        <w:t>Similar but not identical trend for these 2 variables. Trend from browsers – grazers present, but some differences between species.</w:t>
      </w:r>
      <w:r>
        <w:object w:dxaOrig="10455" w:dyaOrig="4707">
          <v:shape id="_x0000_i1028" type="#_x0000_t75" style="width:451.4pt;height:202.85pt" o:ole="">
            <v:imagedata r:id="rId10" o:title=""/>
          </v:shape>
          <o:OLEObject Type="Embed" ProgID="Prism5.Document" ShapeID="_x0000_i1028" DrawAspect="Content" ObjectID="_1566823452" r:id="rId11"/>
        </w:object>
      </w:r>
    </w:p>
    <w:p w:rsidR="00EF4838" w:rsidRDefault="00807F1F" w:rsidP="00807F1F">
      <w:r w:rsidRPr="00EF4838">
        <w:t xml:space="preserve"> </w:t>
      </w:r>
      <w:r w:rsidR="00EF4838">
        <w:object w:dxaOrig="10412" w:dyaOrig="4707">
          <v:shape id="_x0000_i1029" type="#_x0000_t75" style="width:450.8pt;height:204.1pt" o:ole="">
            <v:imagedata r:id="rId12" o:title=""/>
          </v:shape>
          <o:OLEObject Type="Embed" ProgID="Prism5.Document" ShapeID="_x0000_i1029" DrawAspect="Content" ObjectID="_1566823453" r:id="rId13"/>
        </w:object>
      </w:r>
    </w:p>
    <w:p w:rsidR="00EF4838" w:rsidRDefault="00EF4838" w:rsidP="00B61554"/>
    <w:p w:rsidR="00807F1F" w:rsidRDefault="00807F1F" w:rsidP="00B61554">
      <w:pPr>
        <w:rPr>
          <w:rStyle w:val="Strong"/>
        </w:rPr>
      </w:pPr>
    </w:p>
    <w:p w:rsidR="00807F1F" w:rsidRDefault="00807F1F" w:rsidP="00B61554">
      <w:pPr>
        <w:rPr>
          <w:rStyle w:val="Strong"/>
        </w:rPr>
      </w:pPr>
    </w:p>
    <w:p w:rsidR="00807F1F" w:rsidRDefault="00807F1F" w:rsidP="00B61554">
      <w:pPr>
        <w:rPr>
          <w:rStyle w:val="Strong"/>
        </w:rPr>
      </w:pPr>
    </w:p>
    <w:p w:rsidR="00807F1F" w:rsidRDefault="00807F1F" w:rsidP="00B61554">
      <w:pPr>
        <w:rPr>
          <w:rStyle w:val="Strong"/>
        </w:rPr>
      </w:pPr>
    </w:p>
    <w:p w:rsidR="00807F1F" w:rsidRDefault="00807F1F" w:rsidP="00B61554">
      <w:pPr>
        <w:rPr>
          <w:rStyle w:val="Strong"/>
        </w:rPr>
      </w:pPr>
    </w:p>
    <w:p w:rsidR="00807F1F" w:rsidRDefault="00807F1F" w:rsidP="00B61554">
      <w:pPr>
        <w:rPr>
          <w:rStyle w:val="Strong"/>
        </w:rPr>
      </w:pPr>
    </w:p>
    <w:p w:rsidR="00B61554" w:rsidRDefault="00B61554" w:rsidP="00B61554">
      <w:pPr>
        <w:rPr>
          <w:rStyle w:val="Strong"/>
        </w:rPr>
      </w:pPr>
      <w:r>
        <w:rPr>
          <w:rStyle w:val="Strong"/>
        </w:rPr>
        <w:lastRenderedPageBreak/>
        <w:t>STA Height</w:t>
      </w:r>
      <w:r w:rsidR="00807F1F">
        <w:rPr>
          <w:rStyle w:val="Strong"/>
        </w:rPr>
        <w:t xml:space="preserve"> Variables</w:t>
      </w:r>
    </w:p>
    <w:p w:rsidR="00B61554" w:rsidRDefault="00B61554" w:rsidP="00B61554">
      <w:pPr>
        <w:rPr>
          <w:rStyle w:val="Strong"/>
          <w:b w:val="0"/>
        </w:rPr>
      </w:pPr>
      <w:proofErr w:type="spellStart"/>
      <w:r w:rsidRPr="00807F1F">
        <w:rPr>
          <w:rStyle w:val="Strong"/>
          <w:b w:val="0"/>
          <w:i/>
        </w:rPr>
        <w:t>Sp</w:t>
      </w:r>
      <w:proofErr w:type="spellEnd"/>
      <w:r w:rsidRPr="00807F1F">
        <w:rPr>
          <w:rStyle w:val="Strong"/>
          <w:b w:val="0"/>
          <w:i/>
        </w:rPr>
        <w:t xml:space="preserve">, </w:t>
      </w:r>
      <w:proofErr w:type="spellStart"/>
      <w:r w:rsidRPr="00807F1F">
        <w:rPr>
          <w:rStyle w:val="Strong"/>
          <w:b w:val="0"/>
          <w:i/>
        </w:rPr>
        <w:t>Sq</w:t>
      </w:r>
      <w:proofErr w:type="spellEnd"/>
      <w:r w:rsidRPr="00807F1F">
        <w:rPr>
          <w:rStyle w:val="Strong"/>
          <w:b w:val="0"/>
          <w:i/>
        </w:rPr>
        <w:t xml:space="preserve">, </w:t>
      </w:r>
      <w:proofErr w:type="spellStart"/>
      <w:r w:rsidRPr="00807F1F">
        <w:rPr>
          <w:rStyle w:val="Strong"/>
          <w:b w:val="0"/>
          <w:i/>
        </w:rPr>
        <w:t>Sv</w:t>
      </w:r>
      <w:proofErr w:type="spellEnd"/>
      <w:r w:rsidRPr="00807F1F">
        <w:rPr>
          <w:rStyle w:val="Strong"/>
          <w:b w:val="0"/>
          <w:i/>
        </w:rPr>
        <w:t>, Sz</w:t>
      </w:r>
      <w:r>
        <w:rPr>
          <w:rStyle w:val="Strong"/>
          <w:b w:val="0"/>
        </w:rPr>
        <w:t xml:space="preserve"> &amp; </w:t>
      </w:r>
      <w:proofErr w:type="gramStart"/>
      <w:r w:rsidRPr="00807F1F">
        <w:rPr>
          <w:rStyle w:val="Strong"/>
          <w:b w:val="0"/>
          <w:i/>
        </w:rPr>
        <w:t>Sa</w:t>
      </w:r>
      <w:proofErr w:type="gramEnd"/>
    </w:p>
    <w:p w:rsidR="00B61554" w:rsidRDefault="00B61554" w:rsidP="00B61554">
      <w:pPr>
        <w:rPr>
          <w:rStyle w:val="Strong"/>
          <w:b w:val="0"/>
        </w:rPr>
      </w:pPr>
      <w:r>
        <w:rPr>
          <w:rStyle w:val="Strong"/>
          <w:b w:val="0"/>
        </w:rPr>
        <w:t>Near identical data were generated for these five variables. These demonstrate a continuum from mixed feeders to grazers, but variability between browsing taxa.</w:t>
      </w:r>
    </w:p>
    <w:p w:rsidR="00EF4838" w:rsidRDefault="00EF4838" w:rsidP="00B61554">
      <w:pPr>
        <w:rPr>
          <w:rStyle w:val="Strong"/>
          <w:b w:val="0"/>
        </w:rPr>
      </w:pPr>
      <w:r>
        <w:object w:dxaOrig="6048" w:dyaOrig="15461">
          <v:shape id="_x0000_i1030" type="#_x0000_t75" style="width:232.9pt;height:597.3pt" o:ole="">
            <v:imagedata r:id="rId14" o:title=""/>
          </v:shape>
          <o:OLEObject Type="Embed" ProgID="Prism5.Document" ShapeID="_x0000_i1030" DrawAspect="Content" ObjectID="_1566823454" r:id="rId15"/>
        </w:object>
      </w:r>
    </w:p>
    <w:p w:rsidR="00B61554" w:rsidRPr="00807F1F" w:rsidRDefault="00B61554" w:rsidP="00B61554">
      <w:pPr>
        <w:rPr>
          <w:rStyle w:val="Strong"/>
          <w:b w:val="0"/>
          <w:i/>
        </w:rPr>
      </w:pPr>
      <w:proofErr w:type="spellStart"/>
      <w:r w:rsidRPr="00807F1F">
        <w:rPr>
          <w:rStyle w:val="Strong"/>
          <w:b w:val="0"/>
          <w:i/>
        </w:rPr>
        <w:lastRenderedPageBreak/>
        <w:t>Ssk</w:t>
      </w:r>
      <w:proofErr w:type="spellEnd"/>
    </w:p>
    <w:p w:rsidR="00B61554" w:rsidRDefault="00B61554" w:rsidP="00B61554">
      <w:pPr>
        <w:rPr>
          <w:rStyle w:val="Strong"/>
          <w:b w:val="0"/>
        </w:rPr>
      </w:pPr>
      <w:r>
        <w:rPr>
          <w:rStyle w:val="Strong"/>
          <w:b w:val="0"/>
        </w:rPr>
        <w:t>High variability between and within species.</w:t>
      </w:r>
    </w:p>
    <w:p w:rsidR="00EF4838" w:rsidRDefault="00EF4838" w:rsidP="00B61554">
      <w:pPr>
        <w:rPr>
          <w:rStyle w:val="Strong"/>
          <w:b w:val="0"/>
        </w:rPr>
      </w:pPr>
      <w:r>
        <w:object w:dxaOrig="10412" w:dyaOrig="4707">
          <v:shape id="_x0000_i1031" type="#_x0000_t75" style="width:450.8pt;height:204.1pt" o:ole="">
            <v:imagedata r:id="rId16" o:title=""/>
          </v:shape>
          <o:OLEObject Type="Embed" ProgID="Prism5.Document" ShapeID="_x0000_i1031" DrawAspect="Content" ObjectID="_1566823455" r:id="rId17"/>
        </w:object>
      </w:r>
    </w:p>
    <w:p w:rsidR="00B61554" w:rsidRPr="00807F1F" w:rsidRDefault="00B61554" w:rsidP="00B61554">
      <w:pPr>
        <w:rPr>
          <w:rStyle w:val="Strong"/>
          <w:b w:val="0"/>
          <w:i/>
        </w:rPr>
      </w:pPr>
      <w:proofErr w:type="spellStart"/>
      <w:r w:rsidRPr="00807F1F">
        <w:rPr>
          <w:rStyle w:val="Strong"/>
          <w:b w:val="0"/>
          <w:i/>
        </w:rPr>
        <w:t>Sku</w:t>
      </w:r>
      <w:proofErr w:type="spellEnd"/>
    </w:p>
    <w:p w:rsidR="00B61554" w:rsidRDefault="00B61554" w:rsidP="00B61554">
      <w:pPr>
        <w:rPr>
          <w:rStyle w:val="Strong"/>
          <w:b w:val="0"/>
        </w:rPr>
      </w:pPr>
      <w:r>
        <w:rPr>
          <w:rStyle w:val="Strong"/>
          <w:b w:val="0"/>
        </w:rPr>
        <w:t xml:space="preserve">High </w:t>
      </w:r>
      <w:r w:rsidR="00EF4838">
        <w:rPr>
          <w:rStyle w:val="Strong"/>
          <w:b w:val="0"/>
        </w:rPr>
        <w:t xml:space="preserve">variability within species, </w:t>
      </w:r>
      <w:r w:rsidR="00A325E7">
        <w:rPr>
          <w:rStyle w:val="Strong"/>
          <w:b w:val="0"/>
        </w:rPr>
        <w:t>and little</w:t>
      </w:r>
      <w:r w:rsidR="00EF4838">
        <w:rPr>
          <w:rStyle w:val="Strong"/>
          <w:b w:val="0"/>
        </w:rPr>
        <w:t xml:space="preserve"> difference between dietary groups</w:t>
      </w:r>
      <w:r>
        <w:rPr>
          <w:rStyle w:val="Strong"/>
          <w:b w:val="0"/>
        </w:rPr>
        <w:t>.</w:t>
      </w:r>
    </w:p>
    <w:p w:rsidR="00EF4838" w:rsidRDefault="00EF4838" w:rsidP="00B61554">
      <w:pPr>
        <w:rPr>
          <w:rStyle w:val="Strong"/>
          <w:b w:val="0"/>
        </w:rPr>
      </w:pPr>
      <w:r>
        <w:object w:dxaOrig="10469" w:dyaOrig="4707">
          <v:shape id="_x0000_i1032" type="#_x0000_t75" style="width:451.4pt;height:202.85pt" o:ole="">
            <v:imagedata r:id="rId18" o:title=""/>
          </v:shape>
          <o:OLEObject Type="Embed" ProgID="Prism5.Document" ShapeID="_x0000_i1032" DrawAspect="Content" ObjectID="_1566823456" r:id="rId19"/>
        </w:object>
      </w:r>
    </w:p>
    <w:p w:rsidR="00807F1F" w:rsidRDefault="00807F1F" w:rsidP="00B61554">
      <w:pPr>
        <w:rPr>
          <w:rStyle w:val="Strong"/>
        </w:rPr>
      </w:pPr>
    </w:p>
    <w:p w:rsidR="00807F1F" w:rsidRDefault="00807F1F" w:rsidP="00B61554">
      <w:pPr>
        <w:rPr>
          <w:rStyle w:val="Strong"/>
        </w:rPr>
      </w:pPr>
    </w:p>
    <w:p w:rsidR="00807F1F" w:rsidRDefault="00807F1F" w:rsidP="00B61554">
      <w:pPr>
        <w:rPr>
          <w:rStyle w:val="Strong"/>
        </w:rPr>
      </w:pPr>
    </w:p>
    <w:p w:rsidR="00807F1F" w:rsidRDefault="00807F1F" w:rsidP="00B61554">
      <w:pPr>
        <w:rPr>
          <w:rStyle w:val="Strong"/>
        </w:rPr>
      </w:pPr>
    </w:p>
    <w:p w:rsidR="00807F1F" w:rsidRDefault="00807F1F" w:rsidP="00B61554">
      <w:pPr>
        <w:rPr>
          <w:rStyle w:val="Strong"/>
        </w:rPr>
      </w:pPr>
    </w:p>
    <w:p w:rsidR="00807F1F" w:rsidRDefault="00807F1F" w:rsidP="00B61554">
      <w:pPr>
        <w:rPr>
          <w:rStyle w:val="Strong"/>
        </w:rPr>
      </w:pPr>
    </w:p>
    <w:p w:rsidR="00807F1F" w:rsidRDefault="00807F1F" w:rsidP="00B61554">
      <w:pPr>
        <w:rPr>
          <w:rStyle w:val="Strong"/>
        </w:rPr>
      </w:pPr>
    </w:p>
    <w:p w:rsidR="00807F1F" w:rsidRDefault="00807F1F" w:rsidP="00B61554">
      <w:pPr>
        <w:rPr>
          <w:rStyle w:val="Strong"/>
        </w:rPr>
      </w:pPr>
    </w:p>
    <w:p w:rsidR="00B61554" w:rsidRDefault="00807F1F" w:rsidP="00B61554">
      <w:pPr>
        <w:rPr>
          <w:rStyle w:val="Strong"/>
        </w:rPr>
      </w:pPr>
      <w:r>
        <w:rPr>
          <w:rStyle w:val="Strong"/>
        </w:rPr>
        <w:lastRenderedPageBreak/>
        <w:t>STA</w:t>
      </w:r>
      <w:r w:rsidR="00B61554">
        <w:rPr>
          <w:rStyle w:val="Strong"/>
        </w:rPr>
        <w:t xml:space="preserve"> feature / Hybrid</w:t>
      </w:r>
      <w:r>
        <w:rPr>
          <w:rStyle w:val="Strong"/>
        </w:rPr>
        <w:t xml:space="preserve"> variables</w:t>
      </w:r>
    </w:p>
    <w:p w:rsidR="00B61554" w:rsidRPr="00807F1F" w:rsidRDefault="00B61554" w:rsidP="00B61554">
      <w:pPr>
        <w:rPr>
          <w:rStyle w:val="Strong"/>
          <w:b w:val="0"/>
          <w:i/>
        </w:rPr>
      </w:pPr>
      <w:r w:rsidRPr="00807F1F">
        <w:rPr>
          <w:rStyle w:val="Strong"/>
          <w:b w:val="0"/>
          <w:i/>
        </w:rPr>
        <w:t xml:space="preserve">S5v, </w:t>
      </w:r>
      <w:proofErr w:type="spellStart"/>
      <w:r w:rsidRPr="00807F1F">
        <w:rPr>
          <w:rStyle w:val="Strong"/>
          <w:b w:val="0"/>
          <w:i/>
        </w:rPr>
        <w:t>Sdq</w:t>
      </w:r>
      <w:proofErr w:type="spellEnd"/>
      <w:r w:rsidRPr="00807F1F">
        <w:rPr>
          <w:rStyle w:val="Strong"/>
          <w:b w:val="0"/>
          <w:i/>
        </w:rPr>
        <w:t xml:space="preserve">, </w:t>
      </w:r>
      <w:r w:rsidRPr="00807F1F">
        <w:rPr>
          <w:rStyle w:val="Strong"/>
          <w:b w:val="0"/>
        </w:rPr>
        <w:t>and</w:t>
      </w:r>
      <w:r w:rsidRPr="00807F1F">
        <w:rPr>
          <w:rStyle w:val="Strong"/>
          <w:b w:val="0"/>
          <w:i/>
        </w:rPr>
        <w:t xml:space="preserve"> </w:t>
      </w:r>
      <w:proofErr w:type="spellStart"/>
      <w:r w:rsidRPr="00807F1F">
        <w:rPr>
          <w:rStyle w:val="Strong"/>
          <w:b w:val="0"/>
          <w:i/>
        </w:rPr>
        <w:t>Sdr</w:t>
      </w:r>
      <w:proofErr w:type="spellEnd"/>
    </w:p>
    <w:p w:rsidR="00B61554" w:rsidRDefault="00B61554" w:rsidP="00B61554">
      <w:pPr>
        <w:rPr>
          <w:rStyle w:val="Strong"/>
          <w:b w:val="0"/>
        </w:rPr>
      </w:pPr>
      <w:r>
        <w:rPr>
          <w:rStyle w:val="Strong"/>
          <w:b w:val="0"/>
        </w:rPr>
        <w:t>All these variables showed some trends between dietary groups, but high within and between species variation makes them of little use.</w:t>
      </w:r>
    </w:p>
    <w:p w:rsidR="00EF4838" w:rsidRDefault="00807F1F" w:rsidP="00B61554">
      <w:r>
        <w:object w:dxaOrig="6187" w:dyaOrig="9120">
          <v:shape id="_x0000_i1033" type="#_x0000_t75" style="width:412.6pt;height:608.55pt" o:ole="">
            <v:imagedata r:id="rId20" o:title=""/>
          </v:shape>
          <o:OLEObject Type="Embed" ProgID="Prism5.Document" ShapeID="_x0000_i1033" DrawAspect="Content" ObjectID="_1566823457" r:id="rId21"/>
        </w:object>
      </w:r>
    </w:p>
    <w:p w:rsidR="00B61554" w:rsidRPr="00B61554" w:rsidRDefault="00B61554" w:rsidP="00B61554">
      <w:pPr>
        <w:rPr>
          <w:rStyle w:val="Strong"/>
        </w:rPr>
      </w:pPr>
      <w:r>
        <w:rPr>
          <w:rStyle w:val="Strong"/>
        </w:rPr>
        <w:lastRenderedPageBreak/>
        <w:t>ISO volume</w:t>
      </w:r>
    </w:p>
    <w:p w:rsidR="00807F1F" w:rsidRDefault="00B61554">
      <w:pPr>
        <w:rPr>
          <w:rStyle w:val="Strong"/>
          <w:b w:val="0"/>
          <w:i/>
        </w:rPr>
      </w:pPr>
      <w:proofErr w:type="spellStart"/>
      <w:r w:rsidRPr="00807F1F">
        <w:rPr>
          <w:rStyle w:val="Strong"/>
          <w:b w:val="0"/>
          <w:i/>
        </w:rPr>
        <w:t>Vm</w:t>
      </w:r>
      <w:proofErr w:type="spellEnd"/>
      <w:r w:rsidRPr="00807F1F">
        <w:rPr>
          <w:rStyle w:val="Strong"/>
          <w:b w:val="0"/>
          <w:i/>
        </w:rPr>
        <w:t xml:space="preserve">, </w:t>
      </w:r>
      <w:proofErr w:type="spellStart"/>
      <w:r w:rsidRPr="00807F1F">
        <w:rPr>
          <w:rStyle w:val="Strong"/>
          <w:b w:val="0"/>
          <w:i/>
        </w:rPr>
        <w:t>Vmc</w:t>
      </w:r>
      <w:proofErr w:type="spellEnd"/>
      <w:r w:rsidRPr="00807F1F">
        <w:rPr>
          <w:rStyle w:val="Strong"/>
          <w:b w:val="0"/>
          <w:i/>
        </w:rPr>
        <w:t xml:space="preserve">, </w:t>
      </w:r>
      <w:proofErr w:type="spellStart"/>
      <w:r w:rsidRPr="00807F1F">
        <w:rPr>
          <w:rStyle w:val="Strong"/>
          <w:b w:val="0"/>
          <w:i/>
        </w:rPr>
        <w:t>Vvc</w:t>
      </w:r>
      <w:proofErr w:type="spellEnd"/>
      <w:r w:rsidRPr="00807F1F">
        <w:rPr>
          <w:rStyle w:val="Strong"/>
          <w:b w:val="0"/>
          <w:i/>
        </w:rPr>
        <w:t xml:space="preserve">, </w:t>
      </w:r>
      <w:r w:rsidR="00807F1F">
        <w:rPr>
          <w:rStyle w:val="Strong"/>
          <w:b w:val="0"/>
        </w:rPr>
        <w:t xml:space="preserve">and </w:t>
      </w:r>
      <w:proofErr w:type="spellStart"/>
      <w:r w:rsidRPr="00807F1F">
        <w:rPr>
          <w:rStyle w:val="Strong"/>
          <w:b w:val="0"/>
          <w:i/>
        </w:rPr>
        <w:t>Vvv</w:t>
      </w:r>
      <w:proofErr w:type="spellEnd"/>
    </w:p>
    <w:p w:rsidR="00807F1F" w:rsidRDefault="00B61554">
      <w:pPr>
        <w:rPr>
          <w:rStyle w:val="Strong"/>
          <w:b w:val="0"/>
        </w:rPr>
      </w:pPr>
      <w:r>
        <w:rPr>
          <w:rStyle w:val="Strong"/>
          <w:b w:val="0"/>
        </w:rPr>
        <w:t>Similar results for all volume-based variables.</w:t>
      </w:r>
      <w:r w:rsidR="00E71248">
        <w:rPr>
          <w:rStyle w:val="Strong"/>
          <w:b w:val="0"/>
        </w:rPr>
        <w:t xml:space="preserve"> Strong trend present through grazers and mixed feeders. Trend continues into browsers, though </w:t>
      </w:r>
      <w:proofErr w:type="spellStart"/>
      <w:r w:rsidR="00E71248">
        <w:rPr>
          <w:rStyle w:val="Strong"/>
          <w:b w:val="0"/>
          <w:i/>
        </w:rPr>
        <w:t>Dorcopsis</w:t>
      </w:r>
      <w:proofErr w:type="spellEnd"/>
      <w:r w:rsidR="00E71248">
        <w:rPr>
          <w:rStyle w:val="Strong"/>
          <w:b w:val="0"/>
          <w:i/>
        </w:rPr>
        <w:t xml:space="preserve"> </w:t>
      </w:r>
      <w:proofErr w:type="spellStart"/>
      <w:r w:rsidR="00E71248">
        <w:rPr>
          <w:rStyle w:val="Strong"/>
          <w:b w:val="0"/>
          <w:i/>
        </w:rPr>
        <w:t>atrata</w:t>
      </w:r>
      <w:proofErr w:type="spellEnd"/>
      <w:r w:rsidR="00E71248">
        <w:rPr>
          <w:rStyle w:val="Strong"/>
          <w:b w:val="0"/>
        </w:rPr>
        <w:t xml:space="preserve"> and </w:t>
      </w:r>
      <w:r w:rsidR="00E71248">
        <w:rPr>
          <w:rStyle w:val="Strong"/>
          <w:b w:val="0"/>
          <w:i/>
        </w:rPr>
        <w:t xml:space="preserve">Dendrolagus </w:t>
      </w:r>
      <w:proofErr w:type="spellStart"/>
      <w:r w:rsidR="00E71248">
        <w:rPr>
          <w:rStyle w:val="Strong"/>
          <w:b w:val="0"/>
          <w:i/>
        </w:rPr>
        <w:t>lumholtzi</w:t>
      </w:r>
      <w:proofErr w:type="spellEnd"/>
      <w:r w:rsidR="00E71248">
        <w:rPr>
          <w:rStyle w:val="Strong"/>
          <w:b w:val="0"/>
          <w:i/>
        </w:rPr>
        <w:t xml:space="preserve"> </w:t>
      </w:r>
      <w:r w:rsidR="00E71248">
        <w:rPr>
          <w:rStyle w:val="Strong"/>
          <w:b w:val="0"/>
        </w:rPr>
        <w:t>are outlying taxa.</w:t>
      </w:r>
    </w:p>
    <w:p w:rsidR="00B61554" w:rsidRDefault="00807F1F">
      <w:r>
        <w:object w:dxaOrig="6053" w:dyaOrig="12170">
          <v:shape id="_x0000_i1034" type="#_x0000_t75" style="width:298.65pt;height:600.4pt" o:ole="">
            <v:imagedata r:id="rId22" o:title=""/>
          </v:shape>
          <o:OLEObject Type="Embed" ProgID="Prism5.Document" ShapeID="_x0000_i1034" DrawAspect="Content" ObjectID="_1566823458" r:id="rId23"/>
        </w:object>
      </w:r>
    </w:p>
    <w:p w:rsidR="00EF4838" w:rsidRDefault="00807F1F" w:rsidP="00EF4838">
      <w:pPr>
        <w:rPr>
          <w:rStyle w:val="Strong"/>
        </w:rPr>
      </w:pPr>
      <w:r>
        <w:rPr>
          <w:rStyle w:val="Strong"/>
        </w:rPr>
        <w:lastRenderedPageBreak/>
        <w:t>STA</w:t>
      </w:r>
      <w:r w:rsidR="00EF4838">
        <w:rPr>
          <w:rStyle w:val="Strong"/>
        </w:rPr>
        <w:t xml:space="preserve"> spatial</w:t>
      </w:r>
      <w:r>
        <w:rPr>
          <w:rStyle w:val="Strong"/>
        </w:rPr>
        <w:t xml:space="preserve"> variables</w:t>
      </w:r>
    </w:p>
    <w:p w:rsidR="00EF4838" w:rsidRPr="00807F1F" w:rsidRDefault="00EF4838" w:rsidP="00EF4838">
      <w:pPr>
        <w:rPr>
          <w:rStyle w:val="Strong"/>
          <w:b w:val="0"/>
          <w:i/>
        </w:rPr>
      </w:pPr>
      <w:r w:rsidRPr="00807F1F">
        <w:rPr>
          <w:rStyle w:val="Strong"/>
          <w:b w:val="0"/>
          <w:i/>
        </w:rPr>
        <w:t>Sal</w:t>
      </w:r>
    </w:p>
    <w:p w:rsidR="00EF4838" w:rsidRDefault="00EF4838" w:rsidP="00EF4838">
      <w:pPr>
        <w:rPr>
          <w:rStyle w:val="Strong"/>
          <w:b w:val="0"/>
          <w:i/>
        </w:rPr>
      </w:pPr>
      <w:r>
        <w:rPr>
          <w:rStyle w:val="Strong"/>
          <w:b w:val="0"/>
        </w:rPr>
        <w:t xml:space="preserve">Weak but consistent trend across all species present except </w:t>
      </w:r>
      <w:r>
        <w:rPr>
          <w:rStyle w:val="Strong"/>
          <w:b w:val="0"/>
          <w:i/>
        </w:rPr>
        <w:t xml:space="preserve">D. </w:t>
      </w:r>
      <w:proofErr w:type="spellStart"/>
      <w:r>
        <w:rPr>
          <w:rStyle w:val="Strong"/>
          <w:b w:val="0"/>
          <w:i/>
        </w:rPr>
        <w:t>atrata</w:t>
      </w:r>
      <w:proofErr w:type="spellEnd"/>
    </w:p>
    <w:p w:rsidR="001D7DA1" w:rsidRDefault="00807F1F" w:rsidP="00EF4838">
      <w:pPr>
        <w:rPr>
          <w:rStyle w:val="Strong"/>
          <w:b w:val="0"/>
          <w:i/>
        </w:rPr>
      </w:pPr>
      <w:r>
        <w:object w:dxaOrig="10297" w:dyaOrig="4707">
          <v:shape id="_x0000_i1035" type="#_x0000_t75" style="width:376.9pt;height:172.15pt" o:ole="">
            <v:imagedata r:id="rId24" o:title=""/>
          </v:shape>
          <o:OLEObject Type="Embed" ProgID="Prism5.Document" ShapeID="_x0000_i1035" DrawAspect="Content" ObjectID="_1566823459" r:id="rId25"/>
        </w:object>
      </w:r>
    </w:p>
    <w:p w:rsidR="00EF4838" w:rsidRPr="00807F1F" w:rsidRDefault="001D7DA1" w:rsidP="00EF4838">
      <w:pPr>
        <w:rPr>
          <w:rStyle w:val="Strong"/>
          <w:b w:val="0"/>
          <w:i/>
        </w:rPr>
      </w:pPr>
      <w:proofErr w:type="spellStart"/>
      <w:proofErr w:type="gramStart"/>
      <w:r w:rsidRPr="00807F1F">
        <w:rPr>
          <w:rStyle w:val="Strong"/>
          <w:b w:val="0"/>
          <w:i/>
        </w:rPr>
        <w:t>Std</w:t>
      </w:r>
      <w:proofErr w:type="spellEnd"/>
      <w:proofErr w:type="gramEnd"/>
    </w:p>
    <w:p w:rsidR="001D7DA1" w:rsidRDefault="001D7DA1" w:rsidP="00EF4838">
      <w:pPr>
        <w:rPr>
          <w:rStyle w:val="Strong"/>
          <w:b w:val="0"/>
        </w:rPr>
      </w:pPr>
      <w:bookmarkStart w:id="0" w:name="OLE_LINK1"/>
      <w:r>
        <w:rPr>
          <w:rStyle w:val="Strong"/>
          <w:b w:val="0"/>
        </w:rPr>
        <w:t>Some differences between dietary groups, but high within-species variation</w:t>
      </w:r>
      <w:bookmarkEnd w:id="0"/>
      <w:r>
        <w:rPr>
          <w:rStyle w:val="Strong"/>
          <w:b w:val="0"/>
        </w:rPr>
        <w:t>.</w:t>
      </w:r>
    </w:p>
    <w:p w:rsidR="001D7DA1" w:rsidRDefault="00807F1F" w:rsidP="00EF4838">
      <w:r>
        <w:object w:dxaOrig="10412" w:dyaOrig="4707">
          <v:shape id="_x0000_i1036" type="#_x0000_t75" style="width:371.9pt;height:167.8pt" o:ole="">
            <v:imagedata r:id="rId26" o:title=""/>
          </v:shape>
          <o:OLEObject Type="Embed" ProgID="Prism5.Document" ShapeID="_x0000_i1036" DrawAspect="Content" ObjectID="_1566823460" r:id="rId27"/>
        </w:object>
      </w:r>
    </w:p>
    <w:p w:rsidR="001D7DA1" w:rsidRPr="00807F1F" w:rsidRDefault="001D7DA1" w:rsidP="00EF4838">
      <w:pPr>
        <w:rPr>
          <w:i/>
        </w:rPr>
      </w:pPr>
      <w:proofErr w:type="spellStart"/>
      <w:proofErr w:type="gramStart"/>
      <w:r w:rsidRPr="00807F1F">
        <w:rPr>
          <w:i/>
        </w:rPr>
        <w:t>Str</w:t>
      </w:r>
      <w:proofErr w:type="spellEnd"/>
      <w:proofErr w:type="gramEnd"/>
    </w:p>
    <w:p w:rsidR="001D7DA1" w:rsidRDefault="001D7DA1" w:rsidP="00EF4838">
      <w:r>
        <w:rPr>
          <w:rStyle w:val="Strong"/>
          <w:b w:val="0"/>
        </w:rPr>
        <w:t>Some differences between dietary groups, but outweighed by high between-species variation</w:t>
      </w:r>
    </w:p>
    <w:p w:rsidR="001D7DA1" w:rsidRDefault="00807F1F" w:rsidP="00EF4838">
      <w:pPr>
        <w:rPr>
          <w:rStyle w:val="Strong"/>
          <w:b w:val="0"/>
        </w:rPr>
      </w:pPr>
      <w:r>
        <w:object w:dxaOrig="10412" w:dyaOrig="4707">
          <v:shape id="_x0000_i1037" type="#_x0000_t75" style="width:368.15pt;height:166.55pt" o:ole="">
            <v:imagedata r:id="rId28" o:title=""/>
          </v:shape>
          <o:OLEObject Type="Embed" ProgID="Prism5.Document" ShapeID="_x0000_i1037" DrawAspect="Content" ObjectID="_1566823461" r:id="rId29"/>
        </w:object>
      </w:r>
    </w:p>
    <w:p w:rsidR="00460DF0" w:rsidRDefault="00807F1F">
      <w:pPr>
        <w:rPr>
          <w:rStyle w:val="Strong"/>
        </w:rPr>
      </w:pPr>
      <w:r>
        <w:rPr>
          <w:rStyle w:val="Strong"/>
        </w:rPr>
        <w:lastRenderedPageBreak/>
        <w:t>STA</w:t>
      </w:r>
      <w:r w:rsidR="00460DF0">
        <w:rPr>
          <w:rStyle w:val="Strong"/>
        </w:rPr>
        <w:t xml:space="preserve"> misc</w:t>
      </w:r>
      <w:r>
        <w:rPr>
          <w:rStyle w:val="Strong"/>
        </w:rPr>
        <w:t>ellaneous variables</w:t>
      </w:r>
    </w:p>
    <w:p w:rsidR="00460DF0" w:rsidRPr="00807F1F" w:rsidRDefault="00460DF0">
      <w:pPr>
        <w:rPr>
          <w:rStyle w:val="Strong"/>
          <w:b w:val="0"/>
          <w:i/>
        </w:rPr>
      </w:pPr>
      <w:proofErr w:type="spellStart"/>
      <w:r w:rsidRPr="00807F1F">
        <w:rPr>
          <w:rStyle w:val="Strong"/>
          <w:b w:val="0"/>
          <w:i/>
        </w:rPr>
        <w:t>Sda</w:t>
      </w:r>
      <w:proofErr w:type="spellEnd"/>
    </w:p>
    <w:p w:rsidR="00460DF0" w:rsidRDefault="00460DF0">
      <w:pPr>
        <w:rPr>
          <w:rStyle w:val="Strong"/>
          <w:b w:val="0"/>
        </w:rPr>
      </w:pPr>
      <w:r>
        <w:rPr>
          <w:rStyle w:val="Strong"/>
          <w:b w:val="0"/>
        </w:rPr>
        <w:t>High variation between species. End members may be able to differentiate grazers and browsers though.</w:t>
      </w:r>
    </w:p>
    <w:p w:rsidR="00A325E7" w:rsidRDefault="00A325E7">
      <w:pPr>
        <w:rPr>
          <w:rStyle w:val="Strong"/>
          <w:b w:val="0"/>
        </w:rPr>
      </w:pPr>
      <w:r>
        <w:object w:dxaOrig="10527" w:dyaOrig="4707">
          <v:shape id="_x0000_i1038" type="#_x0000_t75" style="width:450.8pt;height:201.6pt" o:ole="">
            <v:imagedata r:id="rId30" o:title=""/>
          </v:shape>
          <o:OLEObject Type="Embed" ProgID="Prism5.Document" ShapeID="_x0000_i1038" DrawAspect="Content" ObjectID="_1566823462" r:id="rId31"/>
        </w:object>
      </w:r>
    </w:p>
    <w:p w:rsidR="00460DF0" w:rsidRPr="00807F1F" w:rsidRDefault="00460DF0">
      <w:pPr>
        <w:rPr>
          <w:rStyle w:val="Strong"/>
          <w:b w:val="0"/>
          <w:i/>
        </w:rPr>
      </w:pPr>
      <w:proofErr w:type="spellStart"/>
      <w:r w:rsidRPr="00807F1F">
        <w:rPr>
          <w:rStyle w:val="Strong"/>
          <w:b w:val="0"/>
          <w:i/>
        </w:rPr>
        <w:t>Sdv</w:t>
      </w:r>
      <w:proofErr w:type="spellEnd"/>
    </w:p>
    <w:p w:rsidR="00460DF0" w:rsidRDefault="00460DF0">
      <w:pPr>
        <w:rPr>
          <w:rStyle w:val="Strong"/>
          <w:b w:val="0"/>
        </w:rPr>
      </w:pPr>
      <w:r>
        <w:rPr>
          <w:rStyle w:val="Strong"/>
          <w:b w:val="0"/>
        </w:rPr>
        <w:t>Highly variable, no consistent trend.</w:t>
      </w:r>
    </w:p>
    <w:p w:rsidR="00A325E7" w:rsidRDefault="00A325E7">
      <w:pPr>
        <w:rPr>
          <w:rStyle w:val="Strong"/>
          <w:b w:val="0"/>
        </w:rPr>
      </w:pPr>
      <w:r>
        <w:object w:dxaOrig="10469" w:dyaOrig="4707">
          <v:shape id="_x0000_i1039" type="#_x0000_t75" style="width:451.4pt;height:202.85pt" o:ole="">
            <v:imagedata r:id="rId32" o:title=""/>
          </v:shape>
          <o:OLEObject Type="Embed" ProgID="Prism5.Document" ShapeID="_x0000_i1039" DrawAspect="Content" ObjectID="_1566823463" r:id="rId33"/>
        </w:object>
      </w:r>
    </w:p>
    <w:p w:rsidR="00807F1F" w:rsidRDefault="00807F1F">
      <w:pPr>
        <w:rPr>
          <w:rStyle w:val="Strong"/>
          <w:b w:val="0"/>
          <w:i/>
        </w:rPr>
      </w:pPr>
    </w:p>
    <w:p w:rsidR="00807F1F" w:rsidRDefault="00807F1F">
      <w:pPr>
        <w:rPr>
          <w:rStyle w:val="Strong"/>
          <w:b w:val="0"/>
          <w:i/>
        </w:rPr>
      </w:pPr>
    </w:p>
    <w:p w:rsidR="00807F1F" w:rsidRDefault="00807F1F">
      <w:pPr>
        <w:rPr>
          <w:rStyle w:val="Strong"/>
          <w:b w:val="0"/>
          <w:i/>
        </w:rPr>
      </w:pPr>
    </w:p>
    <w:p w:rsidR="00807F1F" w:rsidRDefault="00807F1F">
      <w:pPr>
        <w:rPr>
          <w:rStyle w:val="Strong"/>
          <w:b w:val="0"/>
          <w:i/>
        </w:rPr>
      </w:pPr>
    </w:p>
    <w:p w:rsidR="00576DF3" w:rsidRDefault="00576DF3">
      <w:pPr>
        <w:rPr>
          <w:rStyle w:val="Strong"/>
          <w:b w:val="0"/>
          <w:i/>
        </w:rPr>
      </w:pPr>
      <w:bookmarkStart w:id="1" w:name="_GoBack"/>
      <w:bookmarkEnd w:id="1"/>
    </w:p>
    <w:p w:rsidR="00807F1F" w:rsidRDefault="00807F1F">
      <w:pPr>
        <w:rPr>
          <w:rStyle w:val="Strong"/>
          <w:b w:val="0"/>
          <w:i/>
        </w:rPr>
      </w:pPr>
    </w:p>
    <w:p w:rsidR="00807F1F" w:rsidRDefault="00807F1F">
      <w:pPr>
        <w:rPr>
          <w:rStyle w:val="Strong"/>
          <w:b w:val="0"/>
          <w:i/>
        </w:rPr>
      </w:pPr>
    </w:p>
    <w:p w:rsidR="00460DF0" w:rsidRPr="00807F1F" w:rsidRDefault="00460DF0">
      <w:pPr>
        <w:rPr>
          <w:rStyle w:val="Strong"/>
          <w:b w:val="0"/>
          <w:i/>
        </w:rPr>
      </w:pPr>
      <w:r w:rsidRPr="00807F1F">
        <w:rPr>
          <w:rStyle w:val="Strong"/>
          <w:b w:val="0"/>
          <w:i/>
        </w:rPr>
        <w:lastRenderedPageBreak/>
        <w:t>Sha</w:t>
      </w:r>
    </w:p>
    <w:p w:rsidR="00460DF0" w:rsidRDefault="00460DF0">
      <w:pPr>
        <w:rPr>
          <w:rStyle w:val="Strong"/>
          <w:b w:val="0"/>
        </w:rPr>
      </w:pPr>
      <w:r>
        <w:rPr>
          <w:rStyle w:val="Strong"/>
          <w:b w:val="0"/>
        </w:rPr>
        <w:t>Little variation between species, no clear trend.</w:t>
      </w:r>
    </w:p>
    <w:p w:rsidR="00A325E7" w:rsidRDefault="00A325E7">
      <w:pPr>
        <w:rPr>
          <w:rStyle w:val="Strong"/>
          <w:b w:val="0"/>
        </w:rPr>
      </w:pPr>
      <w:r>
        <w:object w:dxaOrig="10527" w:dyaOrig="4707">
          <v:shape id="_x0000_i1040" type="#_x0000_t75" style="width:450.8pt;height:201.6pt" o:ole="">
            <v:imagedata r:id="rId34" o:title=""/>
          </v:shape>
          <o:OLEObject Type="Embed" ProgID="Prism5.Document" ShapeID="_x0000_i1040" DrawAspect="Content" ObjectID="_1566823464" r:id="rId35"/>
        </w:object>
      </w:r>
    </w:p>
    <w:p w:rsidR="00460DF0" w:rsidRPr="00807F1F" w:rsidRDefault="00460DF0">
      <w:pPr>
        <w:rPr>
          <w:rStyle w:val="Strong"/>
          <w:b w:val="0"/>
          <w:i/>
        </w:rPr>
      </w:pPr>
      <w:proofErr w:type="spellStart"/>
      <w:r w:rsidRPr="00807F1F">
        <w:rPr>
          <w:rStyle w:val="Strong"/>
          <w:b w:val="0"/>
          <w:i/>
        </w:rPr>
        <w:t>Shv</w:t>
      </w:r>
      <w:proofErr w:type="spellEnd"/>
    </w:p>
    <w:p w:rsidR="00460DF0" w:rsidRDefault="00460DF0">
      <w:pPr>
        <w:rPr>
          <w:rStyle w:val="Strong"/>
          <w:b w:val="0"/>
        </w:rPr>
      </w:pPr>
      <w:r>
        <w:rPr>
          <w:rStyle w:val="Strong"/>
          <w:b w:val="0"/>
        </w:rPr>
        <w:t>High variation within species, no differences between diets.</w:t>
      </w:r>
    </w:p>
    <w:p w:rsidR="00A325E7" w:rsidRDefault="00A325E7">
      <w:pPr>
        <w:rPr>
          <w:rStyle w:val="Strong"/>
          <w:b w:val="0"/>
        </w:rPr>
      </w:pPr>
      <w:r>
        <w:object w:dxaOrig="10469" w:dyaOrig="4707">
          <v:shape id="_x0000_i1041" type="#_x0000_t75" style="width:451.4pt;height:202.85pt" o:ole="">
            <v:imagedata r:id="rId36" o:title=""/>
          </v:shape>
          <o:OLEObject Type="Embed" ProgID="Prism5.Document" ShapeID="_x0000_i1041" DrawAspect="Content" ObjectID="_1566823465" r:id="rId37"/>
        </w:object>
      </w:r>
    </w:p>
    <w:p w:rsidR="00807F1F" w:rsidRDefault="00807F1F">
      <w:pPr>
        <w:rPr>
          <w:rStyle w:val="Strong"/>
          <w:b w:val="0"/>
          <w:i/>
        </w:rPr>
      </w:pPr>
    </w:p>
    <w:p w:rsidR="00807F1F" w:rsidRDefault="00807F1F">
      <w:pPr>
        <w:rPr>
          <w:rStyle w:val="Strong"/>
          <w:b w:val="0"/>
          <w:i/>
        </w:rPr>
      </w:pPr>
    </w:p>
    <w:p w:rsidR="00807F1F" w:rsidRDefault="00807F1F">
      <w:pPr>
        <w:rPr>
          <w:rStyle w:val="Strong"/>
          <w:b w:val="0"/>
          <w:i/>
        </w:rPr>
      </w:pPr>
    </w:p>
    <w:p w:rsidR="00807F1F" w:rsidRDefault="00807F1F">
      <w:pPr>
        <w:rPr>
          <w:rStyle w:val="Strong"/>
          <w:b w:val="0"/>
          <w:i/>
        </w:rPr>
      </w:pPr>
    </w:p>
    <w:p w:rsidR="00807F1F" w:rsidRDefault="00807F1F">
      <w:pPr>
        <w:rPr>
          <w:rStyle w:val="Strong"/>
          <w:b w:val="0"/>
          <w:i/>
        </w:rPr>
      </w:pPr>
    </w:p>
    <w:p w:rsidR="00807F1F" w:rsidRDefault="00807F1F">
      <w:pPr>
        <w:rPr>
          <w:rStyle w:val="Strong"/>
          <w:b w:val="0"/>
          <w:i/>
        </w:rPr>
      </w:pPr>
    </w:p>
    <w:p w:rsidR="00807F1F" w:rsidRDefault="00807F1F">
      <w:pPr>
        <w:rPr>
          <w:rStyle w:val="Strong"/>
          <w:b w:val="0"/>
          <w:i/>
        </w:rPr>
      </w:pPr>
    </w:p>
    <w:p w:rsidR="00807F1F" w:rsidRDefault="00807F1F">
      <w:pPr>
        <w:rPr>
          <w:rStyle w:val="Strong"/>
          <w:b w:val="0"/>
          <w:i/>
        </w:rPr>
      </w:pPr>
    </w:p>
    <w:p w:rsidR="00460DF0" w:rsidRPr="00807F1F" w:rsidRDefault="00460DF0">
      <w:pPr>
        <w:rPr>
          <w:rStyle w:val="Strong"/>
          <w:b w:val="0"/>
          <w:i/>
        </w:rPr>
      </w:pPr>
      <w:proofErr w:type="spellStart"/>
      <w:r w:rsidRPr="00807F1F">
        <w:rPr>
          <w:rStyle w:val="Strong"/>
          <w:b w:val="0"/>
          <w:i/>
        </w:rPr>
        <w:lastRenderedPageBreak/>
        <w:t>Spd</w:t>
      </w:r>
      <w:proofErr w:type="spellEnd"/>
    </w:p>
    <w:p w:rsidR="00460DF0" w:rsidRDefault="00460DF0">
      <w:pPr>
        <w:rPr>
          <w:rStyle w:val="Strong"/>
          <w:b w:val="0"/>
        </w:rPr>
      </w:pPr>
      <w:r>
        <w:rPr>
          <w:rStyle w:val="Strong"/>
          <w:b w:val="0"/>
        </w:rPr>
        <w:t>No clear differences between dietary groups.</w:t>
      </w:r>
    </w:p>
    <w:p w:rsidR="00A325E7" w:rsidRDefault="00A325E7">
      <w:pPr>
        <w:rPr>
          <w:rStyle w:val="Strong"/>
          <w:b w:val="0"/>
        </w:rPr>
      </w:pPr>
      <w:r>
        <w:object w:dxaOrig="10354" w:dyaOrig="4707">
          <v:shape id="_x0000_i1042" type="#_x0000_t75" style="width:450.8pt;height:204.75pt" o:ole="">
            <v:imagedata r:id="rId38" o:title=""/>
          </v:shape>
          <o:OLEObject Type="Embed" ProgID="Prism5.Document" ShapeID="_x0000_i1042" DrawAspect="Content" ObjectID="_1566823466" r:id="rId39"/>
        </w:object>
      </w:r>
    </w:p>
    <w:p w:rsidR="00460DF0" w:rsidRPr="00807F1F" w:rsidRDefault="00460DF0">
      <w:pPr>
        <w:rPr>
          <w:rStyle w:val="Strong"/>
          <w:b w:val="0"/>
          <w:i/>
        </w:rPr>
      </w:pPr>
      <w:proofErr w:type="spellStart"/>
      <w:r w:rsidRPr="00807F1F">
        <w:rPr>
          <w:rStyle w:val="Strong"/>
          <w:b w:val="0"/>
          <w:i/>
        </w:rPr>
        <w:t>Sxp</w:t>
      </w:r>
      <w:proofErr w:type="spellEnd"/>
    </w:p>
    <w:p w:rsidR="00460DF0" w:rsidRDefault="00460DF0">
      <w:pPr>
        <w:rPr>
          <w:rStyle w:val="Strong"/>
          <w:b w:val="0"/>
        </w:rPr>
      </w:pPr>
      <w:r>
        <w:rPr>
          <w:rStyle w:val="Strong"/>
          <w:b w:val="0"/>
        </w:rPr>
        <w:t>High variation within species, no difference between dietary groups.</w:t>
      </w:r>
    </w:p>
    <w:p w:rsidR="00A325E7" w:rsidRPr="00460DF0" w:rsidRDefault="00A325E7">
      <w:pPr>
        <w:rPr>
          <w:rStyle w:val="Strong"/>
          <w:b w:val="0"/>
        </w:rPr>
      </w:pPr>
      <w:r>
        <w:object w:dxaOrig="10354" w:dyaOrig="4707">
          <v:shape id="_x0000_i1043" type="#_x0000_t75" style="width:450.8pt;height:204.75pt" o:ole="">
            <v:imagedata r:id="rId40" o:title=""/>
          </v:shape>
          <o:OLEObject Type="Embed" ProgID="Prism5.Document" ShapeID="_x0000_i1043" DrawAspect="Content" ObjectID="_1566823467" r:id="rId41"/>
        </w:object>
      </w:r>
    </w:p>
    <w:sectPr w:rsidR="00A325E7" w:rsidRPr="00460D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B0"/>
    <w:rsid w:val="00161BF8"/>
    <w:rsid w:val="001D7DA1"/>
    <w:rsid w:val="00307D08"/>
    <w:rsid w:val="00460DF0"/>
    <w:rsid w:val="004F0DA8"/>
    <w:rsid w:val="00576DF3"/>
    <w:rsid w:val="00674141"/>
    <w:rsid w:val="006B203D"/>
    <w:rsid w:val="00807F1F"/>
    <w:rsid w:val="009631FA"/>
    <w:rsid w:val="00981BB0"/>
    <w:rsid w:val="00A325E7"/>
    <w:rsid w:val="00A83CE8"/>
    <w:rsid w:val="00B61554"/>
    <w:rsid w:val="00E71248"/>
    <w:rsid w:val="00E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5:chartTrackingRefBased/>
  <w15:docId w15:val="{9947F874-5CDB-45B4-B5EA-44877DF9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caption"/>
    <w:next w:val="Normal"/>
    <w:uiPriority w:val="1"/>
    <w:qFormat/>
    <w:rsid w:val="0067414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81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18" Type="http://schemas.openxmlformats.org/officeDocument/2006/relationships/image" Target="media/image8.emf"/><Relationship Id="rId26" Type="http://schemas.openxmlformats.org/officeDocument/2006/relationships/image" Target="media/image12.e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emf"/><Relationship Id="rId42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emf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24" Type="http://schemas.openxmlformats.org/officeDocument/2006/relationships/image" Target="media/image11.emf"/><Relationship Id="rId32" Type="http://schemas.openxmlformats.org/officeDocument/2006/relationships/image" Target="media/image15.e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e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emf"/><Relationship Id="rId36" Type="http://schemas.openxmlformats.org/officeDocument/2006/relationships/image" Target="media/image17.emf"/><Relationship Id="rId10" Type="http://schemas.openxmlformats.org/officeDocument/2006/relationships/image" Target="media/image4.e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emf"/><Relationship Id="rId35" Type="http://schemas.openxmlformats.org/officeDocument/2006/relationships/oleObject" Target="embeddings/oleObject16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9436871B.dotm</Template>
  <TotalTime>2</TotalTime>
  <Pages>11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Arman</dc:creator>
  <cp:keywords/>
  <dc:description/>
  <cp:lastModifiedBy>Samuel Arman</cp:lastModifiedBy>
  <cp:revision>3</cp:revision>
  <dcterms:created xsi:type="dcterms:W3CDTF">2017-08-24T09:45:00Z</dcterms:created>
  <dcterms:modified xsi:type="dcterms:W3CDTF">2017-09-13T06:26:00Z</dcterms:modified>
</cp:coreProperties>
</file>